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00653C" w14:textId="684A178A" w:rsidR="00C163B8" w:rsidRPr="00C163B8" w:rsidRDefault="00C163B8" w:rsidP="00C163B8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</w:pPr>
      <w:r w:rsidRPr="00C163B8">
        <w:rPr>
          <w:rFonts w:ascii="Times New Roman" w:eastAsia="Times New Roman" w:hAnsi="Times New Roman" w:cs="Times New Roman"/>
          <w:b/>
          <w:bCs/>
          <w:color w:val="4B4747"/>
          <w:sz w:val="28"/>
          <w:szCs w:val="28"/>
          <w:lang w:eastAsia="ru-KZ"/>
        </w:rPr>
        <w:t xml:space="preserve">Упражнение </w:t>
      </w:r>
      <w:r w:rsidRPr="00C163B8">
        <w:rPr>
          <w:rFonts w:ascii="Times New Roman" w:eastAsia="Times New Roman" w:hAnsi="Times New Roman" w:cs="Times New Roman"/>
          <w:b/>
          <w:bCs/>
          <w:color w:val="4B4747"/>
          <w:sz w:val="28"/>
          <w:szCs w:val="28"/>
          <w:lang w:val="ru-RU" w:eastAsia="ru-KZ"/>
        </w:rPr>
        <w:t>1</w:t>
      </w:r>
      <w:r w:rsidRPr="00C163B8">
        <w:rPr>
          <w:rFonts w:ascii="Times New Roman" w:eastAsia="Times New Roman" w:hAnsi="Times New Roman" w:cs="Times New Roman"/>
          <w:b/>
          <w:bCs/>
          <w:color w:val="4B4747"/>
          <w:sz w:val="28"/>
          <w:szCs w:val="28"/>
          <w:lang w:eastAsia="ru-KZ"/>
        </w:rPr>
        <w:t>.</w:t>
      </w:r>
    </w:p>
    <w:p w14:paraId="3B3886C3" w14:textId="77777777" w:rsidR="00C163B8" w:rsidRPr="00C163B8" w:rsidRDefault="00C163B8" w:rsidP="00C163B8">
      <w:pPr>
        <w:shd w:val="clear" w:color="auto" w:fill="E5E5E5"/>
        <w:spacing w:after="315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</w:pPr>
      <w:r w:rsidRPr="00C163B8"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  <w:t>Запишите данные ниже словосочетания, распределив их по строению на следующие группы:</w:t>
      </w:r>
    </w:p>
    <w:p w14:paraId="0296CA20" w14:textId="77777777" w:rsidR="00C163B8" w:rsidRPr="00C163B8" w:rsidRDefault="00C163B8" w:rsidP="00C163B8">
      <w:pPr>
        <w:shd w:val="clear" w:color="auto" w:fill="E5E5E5"/>
        <w:spacing w:after="0" w:line="240" w:lineRule="auto"/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</w:pPr>
      <w:r w:rsidRPr="00C163B8"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  <w:t>1) с существительным или прилагательным в роли главного слова (именные);</w:t>
      </w:r>
      <w:r w:rsidRPr="00C163B8"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  <w:br/>
        <w:t>2) с глаголом в роли главного слова (глагольные);</w:t>
      </w:r>
      <w:r w:rsidRPr="00C163B8"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  <w:br/>
        <w:t>3) с наречием в роли главного слова (наречные).</w:t>
      </w:r>
    </w:p>
    <w:p w14:paraId="328A7558" w14:textId="16616AAD" w:rsidR="00FD1C44" w:rsidRDefault="00C163B8" w:rsidP="00C163B8">
      <w:pPr>
        <w:jc w:val="both"/>
        <w:rPr>
          <w:sz w:val="28"/>
          <w:szCs w:val="28"/>
        </w:rPr>
      </w:pPr>
      <w:r w:rsidRPr="00C163B8"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  <w:br/>
      </w:r>
      <w:r>
        <w:rPr>
          <w:rFonts w:ascii="Times New Roman" w:eastAsia="Times New Roman" w:hAnsi="Times New Roman" w:cs="Times New Roman"/>
          <w:i/>
          <w:iCs/>
          <w:color w:val="4B4747"/>
          <w:sz w:val="28"/>
          <w:szCs w:val="28"/>
          <w:lang w:val="ru-RU" w:eastAsia="ru-KZ"/>
        </w:rPr>
        <w:t xml:space="preserve">    </w:t>
      </w:r>
      <w:r w:rsidRPr="00C163B8">
        <w:rPr>
          <w:rFonts w:ascii="Times New Roman" w:eastAsia="Times New Roman" w:hAnsi="Times New Roman" w:cs="Times New Roman"/>
          <w:i/>
          <w:iCs/>
          <w:color w:val="4B4747"/>
          <w:sz w:val="28"/>
          <w:szCs w:val="28"/>
          <w:lang w:eastAsia="ru-KZ"/>
        </w:rPr>
        <w:t>Озеро в горах, купаться в бассейне, плавать уверенно, очень странно, отличное настроение, совсем близко, приятное времяпрепровождение, чрезвычайно полезный, отложить отъезд, по-детски забавно, весьма заботливый.</w:t>
      </w:r>
      <w:r w:rsidRPr="00C163B8"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  <w:br/>
      </w:r>
    </w:p>
    <w:p w14:paraId="4B68503E" w14:textId="170F5B99" w:rsidR="00C163B8" w:rsidRPr="00C163B8" w:rsidRDefault="00C163B8" w:rsidP="00C163B8">
      <w:pPr>
        <w:shd w:val="clear" w:color="auto" w:fill="E5E5E5"/>
        <w:spacing w:after="0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</w:pPr>
      <w:r w:rsidRPr="00C163B8">
        <w:rPr>
          <w:rFonts w:ascii="Times New Roman" w:eastAsia="Times New Roman" w:hAnsi="Times New Roman" w:cs="Times New Roman"/>
          <w:b/>
          <w:bCs/>
          <w:color w:val="4B4747"/>
          <w:sz w:val="28"/>
          <w:szCs w:val="28"/>
          <w:lang w:eastAsia="ru-KZ"/>
        </w:rPr>
        <w:t xml:space="preserve">Упражнение </w:t>
      </w:r>
      <w:r>
        <w:rPr>
          <w:rFonts w:ascii="Times New Roman" w:eastAsia="Times New Roman" w:hAnsi="Times New Roman" w:cs="Times New Roman"/>
          <w:b/>
          <w:bCs/>
          <w:color w:val="4B4747"/>
          <w:sz w:val="28"/>
          <w:szCs w:val="28"/>
          <w:lang w:val="ru-RU" w:eastAsia="ru-KZ"/>
        </w:rPr>
        <w:t>2</w:t>
      </w:r>
      <w:r w:rsidRPr="00C163B8">
        <w:rPr>
          <w:rFonts w:ascii="Times New Roman" w:eastAsia="Times New Roman" w:hAnsi="Times New Roman" w:cs="Times New Roman"/>
          <w:b/>
          <w:bCs/>
          <w:color w:val="4B4747"/>
          <w:sz w:val="28"/>
          <w:szCs w:val="28"/>
          <w:lang w:eastAsia="ru-KZ"/>
        </w:rPr>
        <w:t>.</w:t>
      </w:r>
    </w:p>
    <w:p w14:paraId="7BDB2C31" w14:textId="18C1EE80" w:rsidR="00C163B8" w:rsidRPr="00C163B8" w:rsidRDefault="00C163B8" w:rsidP="00C163B8">
      <w:pPr>
        <w:shd w:val="clear" w:color="auto" w:fill="E5E5E5"/>
        <w:spacing w:after="315" w:line="240" w:lineRule="auto"/>
        <w:jc w:val="both"/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</w:pPr>
      <w:r w:rsidRPr="00C163B8"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  <w:t xml:space="preserve">Распределите следующие словосочетания по группам в зависимости от того, что они обозначают: </w:t>
      </w:r>
      <w:r>
        <w:rPr>
          <w:rFonts w:ascii="Times New Roman" w:eastAsia="Times New Roman" w:hAnsi="Times New Roman" w:cs="Times New Roman"/>
          <w:color w:val="4B4747"/>
          <w:sz w:val="28"/>
          <w:szCs w:val="28"/>
          <w:lang w:val="ru-RU" w:eastAsia="ru-KZ"/>
        </w:rPr>
        <w:t>п</w:t>
      </w:r>
      <w:proofErr w:type="spellStart"/>
      <w:r w:rsidRPr="00C163B8"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  <w:t>редмет</w:t>
      </w:r>
      <w:proofErr w:type="spellEnd"/>
      <w:r w:rsidRPr="00C163B8"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  <w:t xml:space="preserve"> и его признак, действие и его признак, действие и объект действия.</w:t>
      </w:r>
    </w:p>
    <w:p w14:paraId="32463B93" w14:textId="29C6996C" w:rsidR="00C163B8" w:rsidRPr="00C163B8" w:rsidRDefault="00C163B8" w:rsidP="00C163B8">
      <w:pPr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4B4747"/>
          <w:sz w:val="28"/>
          <w:szCs w:val="28"/>
          <w:lang w:val="ru-RU" w:eastAsia="ru-KZ"/>
        </w:rPr>
        <w:t xml:space="preserve">    </w:t>
      </w:r>
      <w:r w:rsidRPr="00C163B8">
        <w:rPr>
          <w:rFonts w:ascii="Times New Roman" w:eastAsia="Times New Roman" w:hAnsi="Times New Roman" w:cs="Times New Roman"/>
          <w:i/>
          <w:iCs/>
          <w:color w:val="4B4747"/>
          <w:sz w:val="28"/>
          <w:szCs w:val="28"/>
          <w:lang w:eastAsia="ru-KZ"/>
        </w:rPr>
        <w:t>Весело смеяться, зимний вечер, вести разговор, идти в потёмках, туристическая база, облако над морем, долго смотреть, синеватая мгла, смотреть на звёзды, пение артистов, задумчиво слушать, учить правило.</w:t>
      </w:r>
      <w:r w:rsidRPr="00C163B8">
        <w:rPr>
          <w:rFonts w:ascii="Times New Roman" w:eastAsia="Times New Roman" w:hAnsi="Times New Roman" w:cs="Times New Roman"/>
          <w:color w:val="4B4747"/>
          <w:sz w:val="28"/>
          <w:szCs w:val="28"/>
          <w:lang w:eastAsia="ru-KZ"/>
        </w:rPr>
        <w:br/>
      </w:r>
      <w:r w:rsidRPr="00DC4026">
        <w:rPr>
          <w:rFonts w:ascii="Times New Roman" w:eastAsia="Times New Roman" w:hAnsi="Times New Roman" w:cs="Times New Roman"/>
          <w:color w:val="4B4747"/>
          <w:lang w:eastAsia="ru-KZ"/>
        </w:rPr>
        <w:br/>
      </w:r>
      <w:bookmarkStart w:id="0" w:name="_GoBack"/>
      <w:bookmarkEnd w:id="0"/>
    </w:p>
    <w:sectPr w:rsidR="00C163B8" w:rsidRPr="00C163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192"/>
    <w:rsid w:val="00C163B8"/>
    <w:rsid w:val="00C40192"/>
    <w:rsid w:val="00FD1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07F8D"/>
  <w15:chartTrackingRefBased/>
  <w15:docId w15:val="{EAF951E1-5EB3-4156-8A75-68B646DA0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63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2020-03-13T18:08:00Z</dcterms:created>
  <dcterms:modified xsi:type="dcterms:W3CDTF">2020-03-13T18:12:00Z</dcterms:modified>
</cp:coreProperties>
</file>